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63967" w:rsidRPr="00C63967" w:rsidRDefault="00FD454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A80BDE">
        <w:rPr>
          <w:rFonts w:ascii="Times New Roman" w:hAnsi="Times New Roman" w:cs="Times New Roman"/>
          <w:bCs/>
          <w:sz w:val="28"/>
          <w:szCs w:val="28"/>
        </w:rPr>
        <w:t>02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Pr="00A80BDE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D4541" w:rsidRPr="00FD4541" w:rsidRDefault="00FD4541" w:rsidP="00FD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1983 предостережения о нарушениях требований земельного </w:t>
      </w:r>
    </w:p>
    <w:p w:rsidR="00FD4541" w:rsidRPr="00FD4541" w:rsidRDefault="00FD4541" w:rsidP="00FD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 выдано за 6 месяцев 2022 года и ни одного штрафа!</w:t>
      </w:r>
    </w:p>
    <w:p w:rsidR="0041732C" w:rsidRPr="0041732C" w:rsidRDefault="0041732C" w:rsidP="004173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Конституции Российской Федерации, земля и другие природные ресурсы используются и охраняются как основа жизни и деятельности людей, проживающих на соответствующей территории.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и ее ресурсы являются главным богатством природы, основой жизнедеятельности и услови</w:t>
      </w:r>
      <w:r w:rsidR="00A80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существования каждого из нас. П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соблюдения земельного законодательства, недопущение фактов самовольного занятия земель и контроль использования земельных участков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– так коротко можно охарактеризовать поставленные Правительст</w:t>
      </w:r>
      <w:r w:rsidR="00A8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задачи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марта текущего года, после принятия Постановления Правительства Российской Федерации от 10.03.2022 № 336 «Об особенностях организации и осуществления государственного контроля (надзора), муниципального контроля,  </w:t>
      </w:r>
      <w:proofErr w:type="spell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 контрольные мероприятия при взаимодействии с лицами.  Приоритетным направлением деятельности по государственному земельному контролю (надзору) являются профилактические мероприятия, направленные на снижение риска причинения вреда (ущерба), такие как объявление предостережения и профилактический визит.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6 месяцев 2022 года Управлением проведено 2 410 мероприятий по контролю без взаимодействия с лицами, признаки нарушения земельного законодательства выявлены в 2026 случаях.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вынесено 1983 предостережения о недопустимости нарушений обязательных требований земельного законодательства Российской Федерации.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надеяться, что для подавляющего большинства граждан, получивших предостережение, этой меры будет достаточно 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очередной нашей проверке выявленных ранее нарушений земельного законодательства не будет.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2022 года Управлением запланировано 234 </w:t>
      </w:r>
      <w:proofErr w:type="gram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proofErr w:type="gramEnd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</w:t>
      </w:r>
      <w:r w:rsidR="00A8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1E9" w:rsidRDefault="00BA31E9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1E9" w:rsidRDefault="00BA31E9" w:rsidP="00BA3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1E9">
        <w:rPr>
          <w:rFonts w:ascii="Times New Roman" w:hAnsi="Times New Roman" w:cs="Times New Roman"/>
          <w:sz w:val="26"/>
          <w:szCs w:val="26"/>
        </w:rPr>
        <w:t xml:space="preserve">Специалист-эксперт по государственному земельному надзору </w:t>
      </w:r>
    </w:p>
    <w:p w:rsidR="00BA31E9" w:rsidRDefault="00BA31E9" w:rsidP="00BA3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1E9">
        <w:rPr>
          <w:rFonts w:ascii="Times New Roman" w:hAnsi="Times New Roman" w:cs="Times New Roman"/>
          <w:sz w:val="26"/>
          <w:szCs w:val="26"/>
        </w:rPr>
        <w:t xml:space="preserve">Управления Росреестра по Алтайскому краю                  </w:t>
      </w:r>
    </w:p>
    <w:p w:rsidR="00F14018" w:rsidRPr="00BA31E9" w:rsidRDefault="00BA31E9" w:rsidP="00BA3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1E9">
        <w:rPr>
          <w:rFonts w:ascii="Times New Roman" w:hAnsi="Times New Roman" w:cs="Times New Roman"/>
          <w:sz w:val="26"/>
          <w:szCs w:val="26"/>
        </w:rPr>
        <w:t xml:space="preserve"> </w:t>
      </w:r>
      <w:r w:rsidRPr="00BA31E9">
        <w:rPr>
          <w:rFonts w:ascii="Times New Roman" w:hAnsi="Times New Roman" w:cs="Times New Roman"/>
          <w:sz w:val="26"/>
          <w:szCs w:val="26"/>
        </w:rPr>
        <w:t xml:space="preserve">Куклин Роман Александрович  </w:t>
      </w:r>
      <w:bookmarkStart w:id="0" w:name="_GoBack"/>
      <w:bookmarkEnd w:id="0"/>
    </w:p>
    <w:sectPr w:rsidR="00F14018" w:rsidRPr="00BA31E9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E7" w:rsidRDefault="00D202E7">
      <w:pPr>
        <w:spacing w:after="0" w:line="240" w:lineRule="auto"/>
      </w:pPr>
      <w:r>
        <w:separator/>
      </w:r>
    </w:p>
  </w:endnote>
  <w:endnote w:type="continuationSeparator" w:id="0">
    <w:p w:rsidR="00D202E7" w:rsidRDefault="00D2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E7" w:rsidRDefault="00D202E7">
      <w:pPr>
        <w:spacing w:after="0" w:line="240" w:lineRule="auto"/>
      </w:pPr>
      <w:r>
        <w:separator/>
      </w:r>
    </w:p>
  </w:footnote>
  <w:footnote w:type="continuationSeparator" w:id="0">
    <w:p w:rsidR="00D202E7" w:rsidRDefault="00D2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E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C49B0"/>
    <w:rsid w:val="00146A01"/>
    <w:rsid w:val="00241B2F"/>
    <w:rsid w:val="002D0027"/>
    <w:rsid w:val="003444F5"/>
    <w:rsid w:val="003A2E25"/>
    <w:rsid w:val="0041479C"/>
    <w:rsid w:val="0041732C"/>
    <w:rsid w:val="004B5962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6F16"/>
    <w:rsid w:val="00A73A68"/>
    <w:rsid w:val="00A80BDE"/>
    <w:rsid w:val="00B25EB3"/>
    <w:rsid w:val="00B42CBF"/>
    <w:rsid w:val="00B65212"/>
    <w:rsid w:val="00BA31E9"/>
    <w:rsid w:val="00C55895"/>
    <w:rsid w:val="00C63967"/>
    <w:rsid w:val="00C667A1"/>
    <w:rsid w:val="00D202E7"/>
    <w:rsid w:val="00D73A10"/>
    <w:rsid w:val="00DB2461"/>
    <w:rsid w:val="00DB44C8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3</cp:revision>
  <dcterms:created xsi:type="dcterms:W3CDTF">2022-08-02T08:18:00Z</dcterms:created>
  <dcterms:modified xsi:type="dcterms:W3CDTF">2022-08-02T08:25:00Z</dcterms:modified>
</cp:coreProperties>
</file>